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pPr w:leftFromText="180" w:rightFromText="180" w:vertAnchor="page" w:horzAnchor="margin" w:tblpY="2491"/>
        <w:tblW w:w="9974" w:type="dxa"/>
        <w:tblInd w:w="0" w:type="dxa"/>
        <w:tblLook w:val="04A0" w:firstRow="1" w:lastRow="0" w:firstColumn="1" w:lastColumn="0" w:noHBand="0" w:noVBand="1"/>
      </w:tblPr>
      <w:tblGrid>
        <w:gridCol w:w="3474"/>
        <w:gridCol w:w="6500"/>
      </w:tblGrid>
      <w:tr w:rsidR="00E21823" w:rsidTr="00B95862">
        <w:trPr>
          <w:trHeight w:val="284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23" w:rsidRDefault="00E21823" w:rsidP="00B95862">
            <w:pPr>
              <w:spacing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Nombre Profesor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23" w:rsidRDefault="00E21823" w:rsidP="00B95862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Isabel Pizarro / Nataly Montoya. </w:t>
            </w:r>
          </w:p>
        </w:tc>
      </w:tr>
      <w:tr w:rsidR="00E21823" w:rsidTr="00B95862">
        <w:trPr>
          <w:trHeight w:val="299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23" w:rsidRDefault="00E21823" w:rsidP="00B95862">
            <w:pPr>
              <w:spacing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Curso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23" w:rsidRDefault="00E21823" w:rsidP="00B95862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4° año A y B</w:t>
            </w:r>
          </w:p>
        </w:tc>
      </w:tr>
      <w:tr w:rsidR="00E21823" w:rsidTr="00B95862">
        <w:trPr>
          <w:trHeight w:val="284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23" w:rsidRDefault="00E21823" w:rsidP="00B95862">
            <w:pPr>
              <w:spacing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Asignatura 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23" w:rsidRDefault="00E21823" w:rsidP="00B95862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Artes Visuales. </w:t>
            </w:r>
          </w:p>
        </w:tc>
      </w:tr>
      <w:tr w:rsidR="00E21823" w:rsidTr="00B95862">
        <w:trPr>
          <w:trHeight w:val="1201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23" w:rsidRDefault="00E21823" w:rsidP="00B95862">
            <w:pPr>
              <w:spacing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Evaluaci</w:t>
            </w:r>
            <w:r w:rsidR="000F6AD6">
              <w:rPr>
                <w:rFonts w:ascii="Century Gothic" w:hAnsi="Century Gothic"/>
                <w:b/>
                <w:sz w:val="24"/>
                <w:szCs w:val="24"/>
              </w:rPr>
              <w:t xml:space="preserve">ón (nombre de la unidad o tema </w:t>
            </w:r>
            <w:proofErr w:type="gramStart"/>
            <w:r w:rsidR="000F6AD6">
              <w:rPr>
                <w:rFonts w:ascii="Century Gothic" w:hAnsi="Century Gothic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entury Gothic" w:hAnsi="Century Gothic"/>
                <w:b/>
                <w:sz w:val="24"/>
                <w:szCs w:val="24"/>
              </w:rPr>
              <w:t xml:space="preserve"> evaluar).</w:t>
            </w:r>
          </w:p>
          <w:p w:rsidR="00E21823" w:rsidRDefault="00E21823" w:rsidP="00B95862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23" w:rsidRDefault="00E21823" w:rsidP="00B95862">
            <w:pPr>
              <w:spacing w:line="240" w:lineRule="auto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  <w:t>Unidad 4.</w:t>
            </w:r>
          </w:p>
          <w:p w:rsidR="00B95862" w:rsidRPr="00B95862" w:rsidRDefault="00B95862" w:rsidP="00B95862">
            <w:pPr>
              <w:spacing w:line="240" w:lineRule="auto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 w:rsidRPr="00B95862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Movimientos artísticos de Chile y el mundo</w:t>
            </w: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.</w:t>
            </w:r>
          </w:p>
          <w:p w:rsidR="00E21823" w:rsidRDefault="00E21823" w:rsidP="00B95862">
            <w:pPr>
              <w:spacing w:line="240" w:lineRule="auto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</w:pPr>
          </w:p>
        </w:tc>
      </w:tr>
      <w:tr w:rsidR="00E21823" w:rsidTr="00B95862">
        <w:trPr>
          <w:trHeight w:val="583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23" w:rsidRDefault="00E21823" w:rsidP="00B95862">
            <w:pPr>
              <w:spacing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Fecha de la evaluación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23" w:rsidRDefault="00E21823" w:rsidP="00B95862">
            <w:pPr>
              <w:spacing w:line="240" w:lineRule="auto"/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 xml:space="preserve"> </w:t>
            </w:r>
            <w:r w:rsidR="00B95862">
              <w:rPr>
                <w:rFonts w:ascii="Century Gothic" w:hAnsi="Century Gothic"/>
                <w:sz w:val="24"/>
                <w:szCs w:val="24"/>
                <w:lang w:val="es-MX"/>
              </w:rPr>
              <w:t>08</w:t>
            </w:r>
            <w:r w:rsidR="000F6AD6">
              <w:rPr>
                <w:rFonts w:ascii="Century Gothic" w:hAnsi="Century Gothic"/>
                <w:sz w:val="24"/>
                <w:szCs w:val="24"/>
                <w:lang w:val="es-MX"/>
              </w:rPr>
              <w:t xml:space="preserve"> de Noviembre </w:t>
            </w:r>
          </w:p>
          <w:p w:rsidR="00E21823" w:rsidRDefault="00E21823" w:rsidP="00B95862">
            <w:pPr>
              <w:spacing w:line="240" w:lineRule="auto"/>
              <w:rPr>
                <w:rFonts w:ascii="Century Gothic" w:hAnsi="Century Gothic"/>
                <w:sz w:val="24"/>
                <w:szCs w:val="24"/>
                <w:lang w:val="es-MX"/>
              </w:rPr>
            </w:pPr>
          </w:p>
        </w:tc>
      </w:tr>
      <w:tr w:rsidR="00E21823" w:rsidTr="00B95862">
        <w:trPr>
          <w:trHeight w:val="1262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23" w:rsidRDefault="00E21823" w:rsidP="00B95862">
            <w:pPr>
              <w:spacing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E21823" w:rsidRDefault="00E21823" w:rsidP="00B95862">
            <w:pPr>
              <w:spacing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Contenidos y Habilidades a evaluar</w:t>
            </w:r>
          </w:p>
          <w:p w:rsidR="00E21823" w:rsidRDefault="00E21823" w:rsidP="00B95862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E21823" w:rsidRDefault="00E21823" w:rsidP="00B95862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23" w:rsidRDefault="00E21823" w:rsidP="00B95862">
            <w:pPr>
              <w:spacing w:line="240" w:lineRule="auto"/>
              <w:ind w:left="409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E21823" w:rsidRDefault="000F6AD6" w:rsidP="00B95862">
            <w:pPr>
              <w:spacing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0F6AD6"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>Describir sus observaciones de obras de arte y objetos, usando elementos del lenguaje visual y expresando lo que sienten y piensan.</w:t>
            </w:r>
          </w:p>
        </w:tc>
      </w:tr>
      <w:tr w:rsidR="000F6AD6" w:rsidTr="00B95862">
        <w:trPr>
          <w:trHeight w:val="1365"/>
        </w:trPr>
        <w:tc>
          <w:tcPr>
            <w:tcW w:w="3474" w:type="dxa"/>
          </w:tcPr>
          <w:p w:rsidR="000F6AD6" w:rsidRDefault="000F6AD6" w:rsidP="00B95862">
            <w:pPr>
              <w:pStyle w:val="TableParagraph"/>
              <w:spacing w:before="2" w:line="244" w:lineRule="auto"/>
              <w:ind w:right="901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Tipo</w:t>
            </w:r>
            <w:r>
              <w:rPr>
                <w:rFonts w:ascii="Tahoma" w:hAnsi="Tahoma"/>
                <w:b/>
                <w:spacing w:val="27"/>
                <w:w w:val="90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de</w:t>
            </w:r>
            <w:r>
              <w:rPr>
                <w:rFonts w:ascii="Tahoma" w:hAnsi="Tahoma"/>
                <w:b/>
                <w:spacing w:val="30"/>
                <w:w w:val="90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instrumento</w:t>
            </w:r>
            <w:r>
              <w:rPr>
                <w:rFonts w:ascii="Tahoma" w:hAnsi="Tahoma"/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de</w:t>
            </w:r>
            <w:r>
              <w:rPr>
                <w:rFonts w:ascii="Tahoma" w:hAnsi="Tahoma"/>
                <w:b/>
                <w:spacing w:val="-60"/>
                <w:w w:val="90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evaluación</w:t>
            </w:r>
          </w:p>
        </w:tc>
        <w:tc>
          <w:tcPr>
            <w:tcW w:w="6500" w:type="dxa"/>
          </w:tcPr>
          <w:p w:rsidR="000F6AD6" w:rsidRDefault="000F6AD6" w:rsidP="00B9586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Escala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apreciación numérica</w:t>
            </w:r>
          </w:p>
        </w:tc>
      </w:tr>
      <w:tr w:rsidR="000F6AD6" w:rsidTr="00B95862">
        <w:trPr>
          <w:trHeight w:val="1335"/>
        </w:trPr>
        <w:tc>
          <w:tcPr>
            <w:tcW w:w="3474" w:type="dxa"/>
          </w:tcPr>
          <w:p w:rsidR="000F6AD6" w:rsidRDefault="000F6AD6" w:rsidP="00B95862">
            <w:pPr>
              <w:pStyle w:val="TableParagraph"/>
              <w:spacing w:line="292" w:lineRule="exact"/>
              <w:ind w:right="91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1"/>
                <w:sz w:val="24"/>
              </w:rPr>
              <w:t>Valor</w:t>
            </w:r>
            <w:r>
              <w:rPr>
                <w:rFonts w:ascii="Tahoma"/>
                <w:b/>
                <w:spacing w:val="-17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porcentual</w:t>
            </w:r>
            <w:r>
              <w:rPr>
                <w:rFonts w:ascii="Tahoma"/>
                <w:b/>
                <w:spacing w:val="-15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de</w:t>
            </w:r>
            <w:r>
              <w:rPr>
                <w:rFonts w:ascii="Tahoma"/>
                <w:b/>
                <w:spacing w:val="-14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la</w:t>
            </w:r>
            <w:r>
              <w:rPr>
                <w:rFonts w:ascii="Tahoma"/>
                <w:b/>
                <w:spacing w:val="-68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prueba.</w:t>
            </w:r>
          </w:p>
        </w:tc>
        <w:tc>
          <w:tcPr>
            <w:tcW w:w="6500" w:type="dxa"/>
          </w:tcPr>
          <w:p w:rsidR="000F6AD6" w:rsidRDefault="000F6AD6" w:rsidP="00B95862">
            <w:pPr>
              <w:pStyle w:val="TableParagraph"/>
              <w:tabs>
                <w:tab w:val="left" w:pos="518"/>
                <w:tab w:val="left" w:pos="519"/>
              </w:tabs>
              <w:spacing w:before="1"/>
              <w:rPr>
                <w:sz w:val="24"/>
              </w:rPr>
            </w:pPr>
            <w:r>
              <w:rPr>
                <w:w w:val="90"/>
                <w:sz w:val="24"/>
              </w:rPr>
              <w:t>20%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nota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del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semestre.</w:t>
            </w:r>
          </w:p>
        </w:tc>
      </w:tr>
    </w:tbl>
    <w:p w:rsidR="00B95862" w:rsidRPr="00B95862" w:rsidRDefault="00B95862" w:rsidP="00B95862">
      <w:pPr>
        <w:rPr>
          <w:lang w:val="es-ES"/>
        </w:rPr>
      </w:pPr>
      <w:r w:rsidRPr="00B95862">
        <w:drawing>
          <wp:anchor distT="0" distB="0" distL="0" distR="0" simplePos="0" relativeHeight="251659264" behindDoc="1" locked="0" layoutInCell="1" allowOverlap="1" wp14:anchorId="2D47BB61" wp14:editId="33EC4C3C">
            <wp:simplePos x="0" y="0"/>
            <wp:positionH relativeFrom="page">
              <wp:posOffset>3495040</wp:posOffset>
            </wp:positionH>
            <wp:positionV relativeFrom="paragraph">
              <wp:posOffset>-128986</wp:posOffset>
            </wp:positionV>
            <wp:extent cx="241300" cy="294640"/>
            <wp:effectExtent l="0" t="0" r="0" b="0"/>
            <wp:wrapNone/>
            <wp:docPr id="1" name="image1.jpeg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5862">
        <w:rPr>
          <w:lang w:val="es-ES"/>
        </w:rPr>
        <w:t>Colegio San Andrés</w:t>
      </w:r>
      <w:r w:rsidRPr="00B95862">
        <w:rPr>
          <w:lang w:val="es-ES"/>
        </w:rPr>
        <w:tab/>
      </w:r>
      <w:r>
        <w:rPr>
          <w:lang w:val="es-ES"/>
        </w:rPr>
        <w:t xml:space="preserve">                                  </w:t>
      </w:r>
      <w:bookmarkStart w:id="0" w:name="_GoBack"/>
      <w:bookmarkEnd w:id="0"/>
      <w:r>
        <w:rPr>
          <w:lang w:val="es-ES"/>
        </w:rPr>
        <w:t xml:space="preserve">                                                         </w:t>
      </w:r>
      <w:r w:rsidRPr="00B95862">
        <w:rPr>
          <w:lang w:val="es-ES"/>
        </w:rPr>
        <w:t>“Educando para Crecer”</w:t>
      </w:r>
    </w:p>
    <w:p w:rsidR="00B95862" w:rsidRPr="00B95862" w:rsidRDefault="00B95862" w:rsidP="00B95862">
      <w:pPr>
        <w:jc w:val="center"/>
        <w:rPr>
          <w:b/>
          <w:lang w:val="es-ES"/>
        </w:rPr>
      </w:pPr>
      <w:r w:rsidRPr="00B95862">
        <w:rPr>
          <w:b/>
          <w:lang w:val="es-ES"/>
        </w:rPr>
        <w:t>EVALUACIÓN SOLEMNE N°4</w:t>
      </w:r>
    </w:p>
    <w:p w:rsidR="00063FBF" w:rsidRDefault="00063FBF"/>
    <w:sectPr w:rsidR="00063F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0127A"/>
    <w:multiLevelType w:val="hybridMultilevel"/>
    <w:tmpl w:val="0C3827A2"/>
    <w:lvl w:ilvl="0" w:tplc="F6CE00AA">
      <w:numFmt w:val="bullet"/>
      <w:lvlText w:val=""/>
      <w:lvlJc w:val="left"/>
      <w:pPr>
        <w:ind w:left="518" w:hanging="36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908429A">
      <w:numFmt w:val="bullet"/>
      <w:lvlText w:val="•"/>
      <w:lvlJc w:val="left"/>
      <w:pPr>
        <w:ind w:left="1150" w:hanging="364"/>
      </w:pPr>
      <w:rPr>
        <w:rFonts w:hint="default"/>
        <w:lang w:val="es-ES" w:eastAsia="en-US" w:bidi="ar-SA"/>
      </w:rPr>
    </w:lvl>
    <w:lvl w:ilvl="2" w:tplc="9E66260C">
      <w:numFmt w:val="bullet"/>
      <w:lvlText w:val="•"/>
      <w:lvlJc w:val="left"/>
      <w:pPr>
        <w:ind w:left="1781" w:hanging="364"/>
      </w:pPr>
      <w:rPr>
        <w:rFonts w:hint="default"/>
        <w:lang w:val="es-ES" w:eastAsia="en-US" w:bidi="ar-SA"/>
      </w:rPr>
    </w:lvl>
    <w:lvl w:ilvl="3" w:tplc="E4F62D3E">
      <w:numFmt w:val="bullet"/>
      <w:lvlText w:val="•"/>
      <w:lvlJc w:val="left"/>
      <w:pPr>
        <w:ind w:left="2412" w:hanging="364"/>
      </w:pPr>
      <w:rPr>
        <w:rFonts w:hint="default"/>
        <w:lang w:val="es-ES" w:eastAsia="en-US" w:bidi="ar-SA"/>
      </w:rPr>
    </w:lvl>
    <w:lvl w:ilvl="4" w:tplc="28C2FE26">
      <w:numFmt w:val="bullet"/>
      <w:lvlText w:val="•"/>
      <w:lvlJc w:val="left"/>
      <w:pPr>
        <w:ind w:left="3043" w:hanging="364"/>
      </w:pPr>
      <w:rPr>
        <w:rFonts w:hint="default"/>
        <w:lang w:val="es-ES" w:eastAsia="en-US" w:bidi="ar-SA"/>
      </w:rPr>
    </w:lvl>
    <w:lvl w:ilvl="5" w:tplc="9F867D1C">
      <w:numFmt w:val="bullet"/>
      <w:lvlText w:val="•"/>
      <w:lvlJc w:val="left"/>
      <w:pPr>
        <w:ind w:left="3674" w:hanging="364"/>
      </w:pPr>
      <w:rPr>
        <w:rFonts w:hint="default"/>
        <w:lang w:val="es-ES" w:eastAsia="en-US" w:bidi="ar-SA"/>
      </w:rPr>
    </w:lvl>
    <w:lvl w:ilvl="6" w:tplc="2E027988">
      <w:numFmt w:val="bullet"/>
      <w:lvlText w:val="•"/>
      <w:lvlJc w:val="left"/>
      <w:pPr>
        <w:ind w:left="4304" w:hanging="364"/>
      </w:pPr>
      <w:rPr>
        <w:rFonts w:hint="default"/>
        <w:lang w:val="es-ES" w:eastAsia="en-US" w:bidi="ar-SA"/>
      </w:rPr>
    </w:lvl>
    <w:lvl w:ilvl="7" w:tplc="D6C04010">
      <w:numFmt w:val="bullet"/>
      <w:lvlText w:val="•"/>
      <w:lvlJc w:val="left"/>
      <w:pPr>
        <w:ind w:left="4935" w:hanging="364"/>
      </w:pPr>
      <w:rPr>
        <w:rFonts w:hint="default"/>
        <w:lang w:val="es-ES" w:eastAsia="en-US" w:bidi="ar-SA"/>
      </w:rPr>
    </w:lvl>
    <w:lvl w:ilvl="8" w:tplc="08CE4818">
      <w:numFmt w:val="bullet"/>
      <w:lvlText w:val="•"/>
      <w:lvlJc w:val="left"/>
      <w:pPr>
        <w:ind w:left="5566" w:hanging="36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23"/>
    <w:rsid w:val="00063FBF"/>
    <w:rsid w:val="000F6AD6"/>
    <w:rsid w:val="006926DA"/>
    <w:rsid w:val="00B95862"/>
    <w:rsid w:val="00E2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75A88-FE18-4A49-AD8B-881A8694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823"/>
    <w:pPr>
      <w:spacing w:line="254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uiPriority w:val="39"/>
    <w:qFormat/>
    <w:rsid w:val="00E2182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F6AD6"/>
    <w:pPr>
      <w:widowControl w:val="0"/>
      <w:autoSpaceDE w:val="0"/>
      <w:autoSpaceDN w:val="0"/>
      <w:spacing w:after="0" w:line="240" w:lineRule="auto"/>
      <w:ind w:left="111"/>
    </w:pPr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6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2024-10-28T12:35:00Z</dcterms:created>
  <dcterms:modified xsi:type="dcterms:W3CDTF">2024-10-28T20:40:00Z</dcterms:modified>
</cp:coreProperties>
</file>